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 TOPLANTI TARİHİ  : </w:t>
      </w:r>
      <w:r w:rsidR="007827D5">
        <w:rPr>
          <w:rFonts w:ascii="Verdana" w:hAnsi="Verdana" w:cs="Arial"/>
        </w:rPr>
        <w:t>01</w:t>
      </w:r>
      <w:r w:rsidRPr="00602FA1">
        <w:rPr>
          <w:rFonts w:ascii="Verdana" w:hAnsi="Verdana" w:cs="Arial"/>
        </w:rPr>
        <w:t>.0</w:t>
      </w:r>
      <w:r w:rsidR="007827D5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>.201</w:t>
      </w:r>
      <w:r>
        <w:rPr>
          <w:rFonts w:ascii="Verdana" w:hAnsi="Verdana" w:cs="Arial"/>
        </w:rPr>
        <w:t>5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7827D5">
        <w:rPr>
          <w:rFonts w:ascii="Verdana" w:hAnsi="Verdana" w:cs="Arial"/>
        </w:rPr>
        <w:t>98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827D5" w:rsidRPr="00602FA1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2016 Mali Yılı Gelir - Gider Bütçesi  ve  izleyen  iki  yıl 2017–2018 yılları Tahmini</w:t>
      </w:r>
    </w:p>
    <w:p w:rsidR="007827D5" w:rsidRPr="00602FA1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Bütçe Tasarıları. </w:t>
      </w:r>
    </w:p>
    <w:p w:rsidR="007827D5" w:rsidRPr="00602FA1" w:rsidRDefault="007827D5" w:rsidP="007827D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827D5" w:rsidRPr="00602FA1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pStyle w:val="GvdeMetni"/>
        <w:rPr>
          <w:rFonts w:ascii="Verdana" w:hAnsi="Verdana"/>
        </w:rPr>
      </w:pPr>
    </w:p>
    <w:p w:rsidR="007827D5" w:rsidRPr="00602FA1" w:rsidRDefault="007827D5" w:rsidP="007827D5">
      <w:pPr>
        <w:pStyle w:val="GvdeMetni"/>
        <w:rPr>
          <w:rFonts w:ascii="Verdana" w:hAnsi="Verdana"/>
        </w:rPr>
      </w:pPr>
    </w:p>
    <w:p w:rsidR="007827D5" w:rsidRDefault="007827D5" w:rsidP="007827D5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Mali Hizmetler Müdürlüğünün 31.08.2015 tarih ve 76570627-547 sayılı yazısına istinaden;</w:t>
      </w:r>
    </w:p>
    <w:p w:rsidR="007827D5" w:rsidRDefault="007827D5" w:rsidP="007827D5">
      <w:pPr>
        <w:pStyle w:val="GvdeMetni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24.12.2003 tarih ve 25326 Sayılı Resmi Gazetede yayımlanan 5018 Sayılı Kamu Mali Yönetimi ve Kontrol Kanununa, 13.07.2005 ve 25874 Sayılı Resmi Gazetede yayımlanan 5393 sayılı Belediye Kanunun</w:t>
      </w:r>
      <w:r w:rsidR="008A256C">
        <w:rPr>
          <w:rFonts w:ascii="Verdana" w:hAnsi="Verdana"/>
        </w:rPr>
        <w:t>a, 10.03.2006</w:t>
      </w:r>
      <w:r w:rsidR="009F77F0">
        <w:rPr>
          <w:rFonts w:ascii="Verdana" w:hAnsi="Verdana"/>
        </w:rPr>
        <w:t xml:space="preserve"> tarih</w:t>
      </w:r>
      <w:r w:rsidR="008A256C">
        <w:rPr>
          <w:rFonts w:ascii="Verdana" w:hAnsi="Verdana"/>
        </w:rPr>
        <w:t xml:space="preserve"> ve 26104 Sayılı Resmi Gazetede yayımlanan</w:t>
      </w:r>
      <w:r>
        <w:rPr>
          <w:rFonts w:ascii="Verdana" w:hAnsi="Verdana"/>
        </w:rPr>
        <w:t xml:space="preserve"> İçişleri Bakanlığı Mahalli İdareler Bütçe ve Muhasebe Yönetmeliği</w:t>
      </w:r>
      <w:r w:rsidR="008A256C">
        <w:rPr>
          <w:rFonts w:ascii="Verdana" w:hAnsi="Verdana"/>
        </w:rPr>
        <w:t xml:space="preserve"> doğrultusunda Belediyemizin </w:t>
      </w:r>
      <w:r>
        <w:rPr>
          <w:rFonts w:ascii="Verdana" w:hAnsi="Verdana" w:cs="Arial"/>
        </w:rPr>
        <w:t>201</w:t>
      </w:r>
      <w:r w:rsidR="008A256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</w:t>
      </w:r>
      <w:r w:rsidR="009F77F0">
        <w:rPr>
          <w:rFonts w:ascii="Verdana" w:hAnsi="Verdana" w:cs="Arial"/>
        </w:rPr>
        <w:t>Mali Yılı</w:t>
      </w:r>
      <w:r>
        <w:rPr>
          <w:rFonts w:ascii="Verdana" w:hAnsi="Verdana" w:cs="Arial"/>
        </w:rPr>
        <w:t xml:space="preserve"> </w:t>
      </w:r>
      <w:r w:rsidR="009F77F0">
        <w:rPr>
          <w:rFonts w:ascii="Verdana" w:hAnsi="Verdana" w:cs="Arial"/>
        </w:rPr>
        <w:t xml:space="preserve">Bütçesi </w:t>
      </w:r>
      <w:r>
        <w:rPr>
          <w:rFonts w:ascii="Verdana" w:hAnsi="Verdana" w:cs="Arial"/>
        </w:rPr>
        <w:t>ve izleyen iki yıl 201</w:t>
      </w:r>
      <w:r w:rsidR="008A256C">
        <w:rPr>
          <w:rFonts w:ascii="Verdana" w:hAnsi="Verdana" w:cs="Arial"/>
        </w:rPr>
        <w:t>7</w:t>
      </w:r>
      <w:r>
        <w:rPr>
          <w:rFonts w:ascii="Verdana" w:hAnsi="Verdana" w:cs="Arial"/>
        </w:rPr>
        <w:t>–201</w:t>
      </w:r>
      <w:r w:rsidR="008A256C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yılları </w:t>
      </w:r>
      <w:r w:rsidR="008A256C">
        <w:rPr>
          <w:rFonts w:ascii="Verdana" w:hAnsi="Verdana" w:cs="Arial"/>
        </w:rPr>
        <w:t>T</w:t>
      </w:r>
      <w:r>
        <w:rPr>
          <w:rFonts w:ascii="Verdana" w:hAnsi="Verdana" w:cs="Arial"/>
        </w:rPr>
        <w:t xml:space="preserve">ahmini </w:t>
      </w:r>
      <w:r w:rsidR="008A256C">
        <w:rPr>
          <w:rFonts w:ascii="Verdana" w:hAnsi="Verdana" w:cs="Arial"/>
        </w:rPr>
        <w:t>B</w:t>
      </w:r>
      <w:r>
        <w:rPr>
          <w:rFonts w:ascii="Verdana" w:hAnsi="Verdana" w:cs="Arial"/>
        </w:rPr>
        <w:t>ütçe</w:t>
      </w:r>
      <w:r>
        <w:rPr>
          <w:rFonts w:ascii="Verdana" w:hAnsi="Verdana"/>
        </w:rPr>
        <w:t xml:space="preserve"> </w:t>
      </w:r>
      <w:r w:rsidR="008A256C">
        <w:rPr>
          <w:rFonts w:ascii="Verdana" w:hAnsi="Verdana"/>
        </w:rPr>
        <w:t>T</w:t>
      </w:r>
      <w:r>
        <w:rPr>
          <w:rFonts w:ascii="Verdana" w:hAnsi="Verdana"/>
        </w:rPr>
        <w:t xml:space="preserve">aslağı </w:t>
      </w:r>
      <w:r w:rsidR="008A256C">
        <w:rPr>
          <w:rFonts w:ascii="Verdana" w:hAnsi="Verdana"/>
        </w:rPr>
        <w:t xml:space="preserve">Analitik Bütçe Sisteminde hazırlanarak </w:t>
      </w:r>
      <w:r>
        <w:rPr>
          <w:rFonts w:ascii="Verdana" w:hAnsi="Verdana"/>
        </w:rPr>
        <w:t>ilişikte sunulmuş olup;</w:t>
      </w: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827D5" w:rsidRDefault="007827D5" w:rsidP="007827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 xml:space="preserve"> </w:t>
      </w:r>
      <w:r w:rsidR="009F77F0">
        <w:rPr>
          <w:rFonts w:ascii="Verdana" w:hAnsi="Verdana" w:cs="Arial"/>
        </w:rPr>
        <w:t xml:space="preserve">Analitik bütçe olarak hazırlanan </w:t>
      </w:r>
      <w:r>
        <w:rPr>
          <w:rFonts w:ascii="Verdana" w:hAnsi="Verdana" w:cs="Arial"/>
        </w:rPr>
        <w:t>Belediyemizin 201</w:t>
      </w:r>
      <w:r w:rsidR="008A256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</w:t>
      </w:r>
      <w:r w:rsidR="008A256C">
        <w:rPr>
          <w:rFonts w:ascii="Verdana" w:hAnsi="Verdana" w:cs="Arial"/>
        </w:rPr>
        <w:t>Mali Yılı</w:t>
      </w:r>
      <w:r>
        <w:rPr>
          <w:rFonts w:ascii="Verdana" w:hAnsi="Verdana" w:cs="Arial"/>
        </w:rPr>
        <w:t xml:space="preserve"> </w:t>
      </w:r>
      <w:r w:rsidR="008A256C">
        <w:rPr>
          <w:rFonts w:ascii="Verdana" w:hAnsi="Verdana" w:cs="Arial"/>
        </w:rPr>
        <w:t>Büt</w:t>
      </w:r>
      <w:r>
        <w:rPr>
          <w:rFonts w:ascii="Verdana" w:hAnsi="Verdana" w:cs="Arial"/>
        </w:rPr>
        <w:t>çe</w:t>
      </w:r>
      <w:r w:rsidR="008A256C">
        <w:rPr>
          <w:rFonts w:ascii="Verdana" w:hAnsi="Verdana" w:cs="Arial"/>
        </w:rPr>
        <w:t xml:space="preserve"> Tasarısı</w:t>
      </w:r>
      <w:r>
        <w:rPr>
          <w:rFonts w:ascii="Verdana" w:hAnsi="Verdana" w:cs="Arial"/>
        </w:rPr>
        <w:t xml:space="preserve"> ve izleyen iki yıl 201</w:t>
      </w:r>
      <w:r w:rsidR="008A256C">
        <w:rPr>
          <w:rFonts w:ascii="Verdana" w:hAnsi="Verdana" w:cs="Arial"/>
        </w:rPr>
        <w:t>7</w:t>
      </w:r>
      <w:r>
        <w:rPr>
          <w:rFonts w:ascii="Verdana" w:hAnsi="Verdana" w:cs="Arial"/>
        </w:rPr>
        <w:t>–201</w:t>
      </w:r>
      <w:r w:rsidR="008A256C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</w:t>
      </w:r>
      <w:r w:rsidR="008A256C">
        <w:rPr>
          <w:rFonts w:ascii="Verdana" w:hAnsi="Verdana" w:cs="Arial"/>
        </w:rPr>
        <w:t>Y</w:t>
      </w:r>
      <w:r>
        <w:rPr>
          <w:rFonts w:ascii="Verdana" w:hAnsi="Verdana" w:cs="Arial"/>
        </w:rPr>
        <w:t xml:space="preserve">ılları </w:t>
      </w:r>
      <w:r w:rsidR="008A256C">
        <w:rPr>
          <w:rFonts w:ascii="Verdana" w:hAnsi="Verdana" w:cs="Arial"/>
        </w:rPr>
        <w:t>T</w:t>
      </w:r>
      <w:r>
        <w:rPr>
          <w:rFonts w:ascii="Verdana" w:hAnsi="Verdana" w:cs="Arial"/>
        </w:rPr>
        <w:t xml:space="preserve">ahmini </w:t>
      </w:r>
      <w:r w:rsidR="008A256C">
        <w:rPr>
          <w:rFonts w:ascii="Verdana" w:hAnsi="Verdana" w:cs="Arial"/>
        </w:rPr>
        <w:t>B</w:t>
      </w:r>
      <w:r>
        <w:rPr>
          <w:rFonts w:ascii="Verdana" w:hAnsi="Verdana" w:cs="Arial"/>
        </w:rPr>
        <w:t>ütçe</w:t>
      </w:r>
      <w:r>
        <w:rPr>
          <w:rFonts w:ascii="Verdana" w:hAnsi="Verdana"/>
        </w:rPr>
        <w:t xml:space="preserve"> </w:t>
      </w:r>
      <w:r w:rsidR="008A256C">
        <w:rPr>
          <w:rFonts w:ascii="Verdana" w:hAnsi="Verdana"/>
        </w:rPr>
        <w:t>T</w:t>
      </w:r>
      <w:r>
        <w:rPr>
          <w:rFonts w:ascii="Verdana" w:hAnsi="Verdana"/>
        </w:rPr>
        <w:t>asarılarının incelenmek üzere gündemde 1 (bir) ay süre ile bekletilmesine 0</w:t>
      </w:r>
      <w:r w:rsidR="008A256C">
        <w:rPr>
          <w:rFonts w:ascii="Verdana" w:hAnsi="Verdana"/>
        </w:rPr>
        <w:t>1</w:t>
      </w:r>
      <w:r>
        <w:rPr>
          <w:rFonts w:ascii="Verdana" w:hAnsi="Verdana"/>
        </w:rPr>
        <w:t>.09.201</w:t>
      </w:r>
      <w:r w:rsidR="008A256C">
        <w:rPr>
          <w:rFonts w:ascii="Verdana" w:hAnsi="Verdana"/>
        </w:rPr>
        <w:t>5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827D5" w:rsidRDefault="007827D5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827D5" w:rsidRDefault="007827D5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A256C" w:rsidRDefault="008A256C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 EMİNE UZUN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0145AC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8A256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145AC"/>
    <w:rsid w:val="000C411C"/>
    <w:rsid w:val="00195725"/>
    <w:rsid w:val="00323BDD"/>
    <w:rsid w:val="0037319C"/>
    <w:rsid w:val="003F520C"/>
    <w:rsid w:val="0048174F"/>
    <w:rsid w:val="004F0644"/>
    <w:rsid w:val="00616A9D"/>
    <w:rsid w:val="00656275"/>
    <w:rsid w:val="00752D5A"/>
    <w:rsid w:val="007827D5"/>
    <w:rsid w:val="008A256C"/>
    <w:rsid w:val="009F77F0"/>
    <w:rsid w:val="00AD3971"/>
    <w:rsid w:val="00B37140"/>
    <w:rsid w:val="00B54FAF"/>
    <w:rsid w:val="00C71CF5"/>
    <w:rsid w:val="00CC60A9"/>
    <w:rsid w:val="00CD4131"/>
    <w:rsid w:val="00FB0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dcterms:created xsi:type="dcterms:W3CDTF">2015-09-02T08:16:00Z</dcterms:created>
  <dcterms:modified xsi:type="dcterms:W3CDTF">2015-09-04T12:11:00Z</dcterms:modified>
</cp:coreProperties>
</file>